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056" w:type="dxa"/>
        <w:tblInd w:w="-601" w:type="dxa"/>
        <w:tblLook w:val="04A0" w:firstRow="1" w:lastRow="0" w:firstColumn="1" w:lastColumn="0" w:noHBand="0" w:noVBand="1"/>
      </w:tblPr>
      <w:tblGrid>
        <w:gridCol w:w="12056"/>
      </w:tblGrid>
      <w:tr w:rsidR="00796512" w:rsidTr="002160FD">
        <w:trPr>
          <w:trHeight w:val="299"/>
        </w:trPr>
        <w:tc>
          <w:tcPr>
            <w:tcW w:w="12056" w:type="dxa"/>
            <w:shd w:val="clear" w:color="auto" w:fill="8DC63F"/>
          </w:tcPr>
          <w:p w:rsidR="00796512" w:rsidRDefault="00796512" w:rsidP="00796512">
            <w:pPr>
              <w:pStyle w:val="NoSpacing"/>
              <w:jc w:val="center"/>
              <w:rPr>
                <w:noProof/>
                <w:lang w:eastAsia="en-CA"/>
              </w:rPr>
            </w:pPr>
          </w:p>
        </w:tc>
      </w:tr>
      <w:tr w:rsidR="00796512" w:rsidTr="002160FD">
        <w:trPr>
          <w:trHeight w:val="282"/>
        </w:trPr>
        <w:tc>
          <w:tcPr>
            <w:tcW w:w="12056" w:type="dxa"/>
            <w:shd w:val="clear" w:color="auto" w:fill="0078AE"/>
          </w:tcPr>
          <w:p w:rsidR="00796512" w:rsidRDefault="00796512" w:rsidP="00796512">
            <w:pPr>
              <w:pStyle w:val="NoSpacing"/>
              <w:jc w:val="center"/>
              <w:rPr>
                <w:noProof/>
                <w:lang w:eastAsia="en-CA"/>
              </w:rPr>
            </w:pPr>
          </w:p>
        </w:tc>
      </w:tr>
    </w:tbl>
    <w:p w:rsidR="00796512" w:rsidRDefault="00796512" w:rsidP="00796512">
      <w:pPr>
        <w:pStyle w:val="NoSpacing"/>
        <w:jc w:val="center"/>
        <w:rPr>
          <w:noProof/>
          <w:lang w:eastAsia="en-CA"/>
        </w:rPr>
      </w:pPr>
    </w:p>
    <w:p w:rsidR="00796512" w:rsidRDefault="00796512" w:rsidP="00796512">
      <w:pPr>
        <w:pStyle w:val="NoSpacing"/>
        <w:jc w:val="center"/>
        <w:rPr>
          <w:b/>
        </w:rPr>
      </w:pPr>
      <w:r>
        <w:rPr>
          <w:noProof/>
          <w:lang w:eastAsia="en-CA"/>
        </w:rPr>
        <w:drawing>
          <wp:inline distT="0" distB="0" distL="0" distR="0" wp14:anchorId="016F8700" wp14:editId="2E9ACA2A">
            <wp:extent cx="1070919" cy="716692"/>
            <wp:effectExtent l="0" t="0" r="0" b="7620"/>
            <wp:docPr id="2" name="Picture 2" descr="WestoverLogo_RGB"/>
            <wp:cNvGraphicFramePr/>
            <a:graphic xmlns:a="http://schemas.openxmlformats.org/drawingml/2006/main">
              <a:graphicData uri="http://schemas.openxmlformats.org/drawingml/2006/picture">
                <pic:pic xmlns:pic="http://schemas.openxmlformats.org/drawingml/2006/picture">
                  <pic:nvPicPr>
                    <pic:cNvPr id="1" name="Picture 1" descr="WestoverLogo_RGB"/>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0919" cy="716692"/>
                    </a:xfrm>
                    <a:prstGeom prst="rect">
                      <a:avLst/>
                    </a:prstGeom>
                    <a:noFill/>
                    <a:ln>
                      <a:noFill/>
                    </a:ln>
                  </pic:spPr>
                </pic:pic>
              </a:graphicData>
            </a:graphic>
          </wp:inline>
        </w:drawing>
      </w:r>
      <w:bookmarkStart w:id="0" w:name="_GoBack"/>
      <w:bookmarkEnd w:id="0"/>
      <w:r>
        <w:rPr>
          <w:b/>
        </w:rPr>
        <w:br/>
      </w:r>
    </w:p>
    <w:p w:rsidR="000D073A" w:rsidRPr="00B87B98" w:rsidRDefault="00C00B8E" w:rsidP="00796512">
      <w:pPr>
        <w:pStyle w:val="NoSpacing"/>
        <w:jc w:val="center"/>
        <w:rPr>
          <w:rFonts w:asciiTheme="majorHAnsi" w:hAnsiTheme="majorHAnsi"/>
          <w:b/>
        </w:rPr>
      </w:pPr>
      <w:r w:rsidRPr="00B87B98">
        <w:rPr>
          <w:rFonts w:asciiTheme="majorHAnsi" w:hAnsiTheme="majorHAnsi"/>
          <w:b/>
        </w:rPr>
        <w:t>A</w:t>
      </w:r>
      <w:r w:rsidR="00992736">
        <w:rPr>
          <w:rFonts w:asciiTheme="majorHAnsi" w:hAnsiTheme="majorHAnsi"/>
          <w:b/>
        </w:rPr>
        <w:t>CCESSIBILIY</w:t>
      </w:r>
      <w:r w:rsidR="00796512" w:rsidRPr="00B87B98">
        <w:rPr>
          <w:rFonts w:asciiTheme="majorHAnsi" w:hAnsiTheme="majorHAnsi"/>
          <w:b/>
        </w:rPr>
        <w:t xml:space="preserve"> FOR ONTARIANS WITH DISABILITIES ACT</w:t>
      </w:r>
    </w:p>
    <w:p w:rsidR="000D073A" w:rsidRPr="00992736" w:rsidRDefault="000D073A" w:rsidP="00A94232">
      <w:pPr>
        <w:pStyle w:val="NoSpacing"/>
        <w:rPr>
          <w:rFonts w:asciiTheme="majorHAnsi" w:hAnsiTheme="majorHAnsi"/>
          <w:sz w:val="20"/>
          <w:szCs w:val="20"/>
        </w:rPr>
      </w:pPr>
    </w:p>
    <w:p w:rsidR="002F6B99" w:rsidRPr="00992736" w:rsidRDefault="0073762B" w:rsidP="00A94232">
      <w:pPr>
        <w:pStyle w:val="NoSpacing"/>
        <w:rPr>
          <w:rFonts w:asciiTheme="majorHAnsi" w:hAnsiTheme="majorHAnsi"/>
          <w:sz w:val="20"/>
          <w:szCs w:val="20"/>
        </w:rPr>
      </w:pPr>
      <w:r w:rsidRPr="00992736">
        <w:rPr>
          <w:rFonts w:asciiTheme="majorHAnsi" w:hAnsiTheme="majorHAnsi"/>
          <w:sz w:val="20"/>
          <w:szCs w:val="20"/>
        </w:rPr>
        <w:t xml:space="preserve">At Westover </w:t>
      </w:r>
      <w:r w:rsidR="002F6B99" w:rsidRPr="00992736">
        <w:rPr>
          <w:rFonts w:asciiTheme="majorHAnsi" w:hAnsiTheme="majorHAnsi"/>
          <w:sz w:val="20"/>
          <w:szCs w:val="20"/>
        </w:rPr>
        <w:t xml:space="preserve">Treatment Centre treating </w:t>
      </w:r>
      <w:r w:rsidR="002F6B99" w:rsidRPr="00992736">
        <w:rPr>
          <w:rFonts w:asciiTheme="majorHAnsi" w:hAnsiTheme="majorHAnsi"/>
          <w:i/>
          <w:iCs/>
          <w:sz w:val="20"/>
          <w:szCs w:val="20"/>
        </w:rPr>
        <w:t>all</w:t>
      </w:r>
      <w:r w:rsidR="002F6B99" w:rsidRPr="00992736">
        <w:rPr>
          <w:rFonts w:asciiTheme="majorHAnsi" w:hAnsiTheme="majorHAnsi"/>
          <w:sz w:val="20"/>
          <w:szCs w:val="20"/>
        </w:rPr>
        <w:t xml:space="preserve"> people with respect is a key guiding principle. We are committed to eliminating differences in health status between groups, and creating a diverse and inclusive environment. </w:t>
      </w:r>
      <w:r w:rsidR="000D073A" w:rsidRPr="00992736">
        <w:rPr>
          <w:rFonts w:asciiTheme="majorHAnsi" w:hAnsiTheme="majorHAnsi"/>
          <w:sz w:val="20"/>
          <w:szCs w:val="20"/>
        </w:rPr>
        <w:t xml:space="preserve"> Westover embraces the dignity</w:t>
      </w:r>
      <w:r w:rsidR="00A94232" w:rsidRPr="00992736">
        <w:rPr>
          <w:rFonts w:asciiTheme="majorHAnsi" w:hAnsiTheme="majorHAnsi"/>
          <w:sz w:val="20"/>
          <w:szCs w:val="20"/>
        </w:rPr>
        <w:t xml:space="preserve"> and independence of </w:t>
      </w:r>
      <w:r w:rsidR="000D073A" w:rsidRPr="00992736">
        <w:rPr>
          <w:rFonts w:asciiTheme="majorHAnsi" w:hAnsiTheme="majorHAnsi"/>
          <w:sz w:val="20"/>
          <w:szCs w:val="20"/>
        </w:rPr>
        <w:t xml:space="preserve">all individuals regardless of race, ethnicity, culture, age, gender, and sexual identity.  </w:t>
      </w:r>
      <w:r w:rsidR="002F6B99" w:rsidRPr="00992736">
        <w:rPr>
          <w:rFonts w:asciiTheme="majorHAnsi" w:hAnsiTheme="majorHAnsi"/>
          <w:sz w:val="20"/>
          <w:szCs w:val="20"/>
        </w:rPr>
        <w:t>Our policies are intended to ensure that all members of the community under</w:t>
      </w:r>
      <w:r w:rsidR="002C1528" w:rsidRPr="00992736">
        <w:rPr>
          <w:rFonts w:asciiTheme="majorHAnsi" w:hAnsiTheme="majorHAnsi"/>
          <w:sz w:val="20"/>
          <w:szCs w:val="20"/>
        </w:rPr>
        <w:t xml:space="preserve">stand the benefits of </w:t>
      </w:r>
      <w:r w:rsidR="00A94232" w:rsidRPr="00992736">
        <w:rPr>
          <w:rFonts w:asciiTheme="majorHAnsi" w:hAnsiTheme="majorHAnsi"/>
          <w:sz w:val="20"/>
          <w:szCs w:val="20"/>
        </w:rPr>
        <w:t xml:space="preserve">equal opportunity, with </w:t>
      </w:r>
      <w:r w:rsidR="002F6B99" w:rsidRPr="00992736">
        <w:rPr>
          <w:rFonts w:asciiTheme="majorHAnsi" w:hAnsiTheme="majorHAnsi"/>
          <w:sz w:val="20"/>
          <w:szCs w:val="20"/>
        </w:rPr>
        <w:t>accessibility f</w:t>
      </w:r>
      <w:r w:rsidR="00A94232" w:rsidRPr="00992736">
        <w:rPr>
          <w:rFonts w:asciiTheme="majorHAnsi" w:hAnsiTheme="majorHAnsi"/>
          <w:sz w:val="20"/>
          <w:szCs w:val="20"/>
        </w:rPr>
        <w:t xml:space="preserve">or people with disabilities, and </w:t>
      </w:r>
      <w:r w:rsidR="002F6B99" w:rsidRPr="00992736">
        <w:rPr>
          <w:rFonts w:asciiTheme="majorHAnsi" w:hAnsiTheme="majorHAnsi"/>
          <w:sz w:val="20"/>
          <w:szCs w:val="20"/>
        </w:rPr>
        <w:t>know</w:t>
      </w:r>
      <w:r w:rsidR="00A94232" w:rsidRPr="00992736">
        <w:rPr>
          <w:rFonts w:asciiTheme="majorHAnsi" w:hAnsiTheme="majorHAnsi"/>
          <w:sz w:val="20"/>
          <w:szCs w:val="20"/>
        </w:rPr>
        <w:t>ledge of</w:t>
      </w:r>
      <w:r w:rsidR="002F6B99" w:rsidRPr="00992736">
        <w:rPr>
          <w:rFonts w:asciiTheme="majorHAnsi" w:hAnsiTheme="majorHAnsi"/>
          <w:sz w:val="20"/>
          <w:szCs w:val="20"/>
        </w:rPr>
        <w:t xml:space="preserve"> the rights and responsibilities of employees, v</w:t>
      </w:r>
      <w:r w:rsidR="000D073A" w:rsidRPr="00992736">
        <w:rPr>
          <w:rFonts w:asciiTheme="majorHAnsi" w:hAnsiTheme="majorHAnsi"/>
          <w:sz w:val="20"/>
          <w:szCs w:val="20"/>
        </w:rPr>
        <w:t xml:space="preserve">olunteers, </w:t>
      </w:r>
      <w:r w:rsidR="002F6B99" w:rsidRPr="00992736">
        <w:rPr>
          <w:rFonts w:asciiTheme="majorHAnsi" w:hAnsiTheme="majorHAnsi"/>
          <w:sz w:val="20"/>
          <w:szCs w:val="20"/>
        </w:rPr>
        <w:t xml:space="preserve">students, clients and visitors with regard to accessibility and client service. </w:t>
      </w:r>
      <w:r w:rsidR="000D073A" w:rsidRPr="00992736">
        <w:rPr>
          <w:rFonts w:asciiTheme="majorHAnsi" w:hAnsiTheme="majorHAnsi"/>
          <w:sz w:val="20"/>
          <w:szCs w:val="20"/>
        </w:rPr>
        <w:t xml:space="preserve">  </w:t>
      </w:r>
    </w:p>
    <w:p w:rsidR="00B24560" w:rsidRPr="00992736" w:rsidRDefault="00B24560" w:rsidP="00A94232">
      <w:pPr>
        <w:pStyle w:val="NoSpacing"/>
        <w:rPr>
          <w:rFonts w:asciiTheme="majorHAnsi" w:hAnsiTheme="majorHAnsi"/>
          <w:sz w:val="20"/>
          <w:szCs w:val="20"/>
        </w:rPr>
      </w:pPr>
    </w:p>
    <w:p w:rsidR="00672773" w:rsidRPr="00992736" w:rsidRDefault="00B24560" w:rsidP="00A94232">
      <w:pPr>
        <w:pStyle w:val="NoSpacing"/>
        <w:rPr>
          <w:rFonts w:asciiTheme="majorHAnsi" w:hAnsiTheme="majorHAnsi"/>
          <w:sz w:val="20"/>
          <w:szCs w:val="20"/>
        </w:rPr>
      </w:pPr>
      <w:r w:rsidRPr="00992736">
        <w:rPr>
          <w:rFonts w:asciiTheme="majorHAnsi" w:hAnsiTheme="majorHAnsi"/>
          <w:sz w:val="20"/>
          <w:szCs w:val="20"/>
        </w:rPr>
        <w:t xml:space="preserve">The following </w:t>
      </w:r>
      <w:r w:rsidR="00B87B98" w:rsidRPr="00992736">
        <w:rPr>
          <w:rFonts w:asciiTheme="majorHAnsi" w:hAnsiTheme="majorHAnsi"/>
          <w:sz w:val="20"/>
          <w:szCs w:val="20"/>
        </w:rPr>
        <w:t xml:space="preserve">are </w:t>
      </w:r>
      <w:r w:rsidRPr="00992736">
        <w:rPr>
          <w:rFonts w:asciiTheme="majorHAnsi" w:hAnsiTheme="majorHAnsi"/>
          <w:sz w:val="20"/>
          <w:szCs w:val="20"/>
        </w:rPr>
        <w:t xml:space="preserve">areas </w:t>
      </w:r>
      <w:r w:rsidR="00B87B98" w:rsidRPr="00992736">
        <w:rPr>
          <w:rFonts w:asciiTheme="majorHAnsi" w:hAnsiTheme="majorHAnsi"/>
          <w:sz w:val="20"/>
          <w:szCs w:val="20"/>
        </w:rPr>
        <w:t>of focus:</w:t>
      </w:r>
    </w:p>
    <w:p w:rsidR="00B24560" w:rsidRPr="00D15932" w:rsidRDefault="00B24560" w:rsidP="00A94232">
      <w:pPr>
        <w:pStyle w:val="NoSpacing"/>
        <w:rPr>
          <w:rFonts w:asciiTheme="majorHAnsi" w:hAnsiTheme="majorHAnsi"/>
          <w:b/>
          <w:sz w:val="20"/>
          <w:szCs w:val="20"/>
        </w:rPr>
      </w:pPr>
      <w:r w:rsidRPr="00992736">
        <w:rPr>
          <w:rFonts w:asciiTheme="majorHAnsi" w:hAnsiTheme="majorHAnsi"/>
          <w:sz w:val="20"/>
          <w:szCs w:val="20"/>
        </w:rPr>
        <w:br/>
      </w:r>
      <w:r w:rsidRPr="00D15932">
        <w:rPr>
          <w:rFonts w:asciiTheme="majorHAnsi" w:hAnsiTheme="majorHAnsi"/>
          <w:b/>
          <w:color w:val="000000" w:themeColor="text1"/>
          <w:sz w:val="20"/>
          <w:szCs w:val="20"/>
        </w:rPr>
        <w:t>CUSTOMER</w:t>
      </w:r>
      <w:r w:rsidR="00C70677" w:rsidRPr="00D15932">
        <w:rPr>
          <w:rFonts w:asciiTheme="majorHAnsi" w:hAnsiTheme="majorHAnsi"/>
          <w:b/>
          <w:color w:val="000000" w:themeColor="text1"/>
          <w:sz w:val="20"/>
          <w:szCs w:val="20"/>
        </w:rPr>
        <w:t xml:space="preserve">/CLIENT </w:t>
      </w:r>
      <w:r w:rsidRPr="00D15932">
        <w:rPr>
          <w:rFonts w:asciiTheme="majorHAnsi" w:hAnsiTheme="majorHAnsi"/>
          <w:b/>
          <w:color w:val="000000" w:themeColor="text1"/>
          <w:sz w:val="20"/>
          <w:szCs w:val="20"/>
        </w:rPr>
        <w:t xml:space="preserve"> SERVICE:</w:t>
      </w:r>
    </w:p>
    <w:p w:rsidR="00C70677" w:rsidRPr="00992736" w:rsidRDefault="00C70677" w:rsidP="00C70677">
      <w:pPr>
        <w:pStyle w:val="NoSpacing"/>
        <w:rPr>
          <w:rFonts w:asciiTheme="majorHAnsi" w:hAnsiTheme="majorHAnsi"/>
          <w:sz w:val="20"/>
          <w:szCs w:val="20"/>
        </w:rPr>
      </w:pPr>
      <w:r w:rsidRPr="00992736">
        <w:rPr>
          <w:rFonts w:asciiTheme="majorHAnsi" w:hAnsiTheme="majorHAnsi"/>
          <w:b/>
          <w:sz w:val="20"/>
          <w:szCs w:val="20"/>
        </w:rPr>
        <w:t>Client Services</w:t>
      </w:r>
      <w:r w:rsidRPr="00992736">
        <w:rPr>
          <w:rFonts w:asciiTheme="majorHAnsi" w:hAnsiTheme="majorHAnsi"/>
          <w:sz w:val="20"/>
          <w:szCs w:val="20"/>
        </w:rPr>
        <w:t>:  Westover accommodates those with assistive devices, such as canes, walkers and wheelchairs, and can provide assisted hearing devices upon request.</w:t>
      </w:r>
    </w:p>
    <w:p w:rsidR="00672773" w:rsidRPr="00992736" w:rsidRDefault="00672773" w:rsidP="00672773">
      <w:pPr>
        <w:pStyle w:val="NoSpacing"/>
        <w:rPr>
          <w:rFonts w:asciiTheme="majorHAnsi" w:hAnsiTheme="majorHAnsi"/>
          <w:sz w:val="20"/>
          <w:szCs w:val="20"/>
        </w:rPr>
      </w:pPr>
      <w:r w:rsidRPr="00992736">
        <w:rPr>
          <w:rFonts w:asciiTheme="majorHAnsi" w:hAnsiTheme="majorHAnsi"/>
          <w:b/>
          <w:sz w:val="20"/>
          <w:szCs w:val="20"/>
        </w:rPr>
        <w:t>Client Support</w:t>
      </w:r>
      <w:r w:rsidRPr="00992736">
        <w:rPr>
          <w:rFonts w:asciiTheme="majorHAnsi" w:hAnsiTheme="majorHAnsi"/>
          <w:sz w:val="20"/>
          <w:szCs w:val="20"/>
        </w:rPr>
        <w:t xml:space="preserve">:  Westover welcomes client support persons, who, with notice, will be welcomed to stay at Westover for the duration of the client’s treatment at a nominal cost. Service Animals are welcomed at Westover with appropriate notice.  </w:t>
      </w:r>
    </w:p>
    <w:p w:rsidR="00DC0961" w:rsidRDefault="00DC0961" w:rsidP="00A94232">
      <w:pPr>
        <w:pStyle w:val="NoSpacing"/>
        <w:rPr>
          <w:rFonts w:asciiTheme="majorHAnsi" w:hAnsiTheme="majorHAnsi"/>
          <w:color w:val="FF0000"/>
          <w:sz w:val="20"/>
          <w:szCs w:val="20"/>
        </w:rPr>
      </w:pPr>
    </w:p>
    <w:p w:rsidR="00B24560" w:rsidRPr="00D15932" w:rsidRDefault="00B24560" w:rsidP="00A94232">
      <w:pPr>
        <w:pStyle w:val="NoSpacing"/>
        <w:rPr>
          <w:rFonts w:asciiTheme="majorHAnsi" w:hAnsiTheme="majorHAnsi"/>
          <w:b/>
          <w:color w:val="000000" w:themeColor="text1"/>
          <w:sz w:val="20"/>
          <w:szCs w:val="20"/>
        </w:rPr>
      </w:pPr>
      <w:r w:rsidRPr="00D15932">
        <w:rPr>
          <w:rFonts w:asciiTheme="majorHAnsi" w:hAnsiTheme="majorHAnsi"/>
          <w:b/>
          <w:color w:val="000000" w:themeColor="text1"/>
          <w:sz w:val="20"/>
          <w:szCs w:val="20"/>
        </w:rPr>
        <w:t>INFORMATION AND COMMUNICATION:</w:t>
      </w:r>
    </w:p>
    <w:p w:rsidR="00672773" w:rsidRPr="00992736" w:rsidRDefault="00672773" w:rsidP="00672773">
      <w:pPr>
        <w:pStyle w:val="NoSpacing"/>
        <w:rPr>
          <w:rFonts w:asciiTheme="majorHAnsi" w:hAnsiTheme="majorHAnsi"/>
          <w:sz w:val="20"/>
          <w:szCs w:val="20"/>
        </w:rPr>
      </w:pPr>
      <w:r w:rsidRPr="00992736">
        <w:rPr>
          <w:rFonts w:asciiTheme="majorHAnsi" w:hAnsiTheme="majorHAnsi"/>
          <w:b/>
          <w:sz w:val="20"/>
          <w:szCs w:val="20"/>
        </w:rPr>
        <w:t>Addiction Assistance Services</w:t>
      </w:r>
    </w:p>
    <w:p w:rsidR="00672773" w:rsidRPr="00992736" w:rsidRDefault="00672773" w:rsidP="00672773">
      <w:pPr>
        <w:pStyle w:val="NoSpacing"/>
        <w:rPr>
          <w:rFonts w:asciiTheme="majorHAnsi" w:hAnsiTheme="majorHAnsi"/>
          <w:sz w:val="20"/>
          <w:szCs w:val="20"/>
        </w:rPr>
      </w:pPr>
      <w:r w:rsidRPr="00992736">
        <w:rPr>
          <w:rFonts w:asciiTheme="majorHAnsi" w:hAnsiTheme="majorHAnsi"/>
          <w:sz w:val="20"/>
          <w:szCs w:val="20"/>
        </w:rPr>
        <w:t>Westover Treatment Centre is the home of the Addiction Assistance Service (1-800-721-3232).  Counselors are available to assist individuals to contact various addiction and mental health resources, referrals to Withdrawal Management Services in London, Windsor and Sarnia, crisis intervention, and when needed transportation to withdrawal management or to a treatment centre in Southwestern Ontario.</w:t>
      </w:r>
    </w:p>
    <w:p w:rsidR="00672773" w:rsidRPr="00992736" w:rsidRDefault="00672773" w:rsidP="00672773">
      <w:pPr>
        <w:pStyle w:val="NoSpacing"/>
        <w:rPr>
          <w:rFonts w:asciiTheme="majorHAnsi" w:hAnsiTheme="majorHAnsi"/>
          <w:sz w:val="20"/>
          <w:szCs w:val="20"/>
        </w:rPr>
      </w:pPr>
      <w:r w:rsidRPr="00992736">
        <w:rPr>
          <w:rFonts w:asciiTheme="majorHAnsi" w:hAnsiTheme="majorHAnsi"/>
          <w:b/>
          <w:sz w:val="20"/>
          <w:szCs w:val="20"/>
        </w:rPr>
        <w:t>Communication</w:t>
      </w:r>
      <w:r w:rsidRPr="00992736">
        <w:rPr>
          <w:rFonts w:asciiTheme="majorHAnsi" w:hAnsiTheme="majorHAnsi"/>
          <w:sz w:val="20"/>
          <w:szCs w:val="20"/>
        </w:rPr>
        <w:t>:  Westover will incorporate accessibility considerations into the preparation of communication materials, including the website.  With notice, print and audio-visual enhancements will be made available to clients, staff, guests, and visitors.</w:t>
      </w:r>
    </w:p>
    <w:p w:rsidR="00DC0961" w:rsidRDefault="00DC0961" w:rsidP="00DC0961">
      <w:pPr>
        <w:pStyle w:val="NoSpacing"/>
        <w:rPr>
          <w:rFonts w:asciiTheme="majorHAnsi" w:hAnsiTheme="majorHAnsi"/>
          <w:color w:val="FF0000"/>
          <w:sz w:val="20"/>
          <w:szCs w:val="20"/>
        </w:rPr>
      </w:pPr>
    </w:p>
    <w:p w:rsidR="00B87B98" w:rsidRPr="00992736" w:rsidRDefault="00B24560" w:rsidP="00DC0961">
      <w:pPr>
        <w:pStyle w:val="NoSpacing"/>
        <w:rPr>
          <w:rFonts w:asciiTheme="majorHAnsi" w:eastAsia="Times New Roman" w:hAnsiTheme="majorHAnsi" w:cs="Times New Roman"/>
          <w:sz w:val="20"/>
          <w:szCs w:val="20"/>
          <w:lang w:val="en" w:eastAsia="en-CA"/>
        </w:rPr>
      </w:pPr>
      <w:r w:rsidRPr="00D15932">
        <w:rPr>
          <w:rFonts w:asciiTheme="majorHAnsi" w:hAnsiTheme="majorHAnsi"/>
          <w:b/>
          <w:color w:val="000000" w:themeColor="text1"/>
          <w:sz w:val="20"/>
          <w:szCs w:val="20"/>
        </w:rPr>
        <w:t>EMPLOYMENT</w:t>
      </w:r>
      <w:r w:rsidR="00C70677" w:rsidRPr="00D15932">
        <w:rPr>
          <w:rFonts w:asciiTheme="majorHAnsi" w:hAnsiTheme="majorHAnsi"/>
          <w:b/>
          <w:color w:val="000000" w:themeColor="text1"/>
          <w:sz w:val="20"/>
          <w:szCs w:val="20"/>
        </w:rPr>
        <w:t xml:space="preserve"> ACCOMMODATION</w:t>
      </w:r>
      <w:r w:rsidRPr="00D15932">
        <w:rPr>
          <w:rFonts w:asciiTheme="majorHAnsi" w:hAnsiTheme="majorHAnsi"/>
          <w:b/>
          <w:color w:val="000000" w:themeColor="text1"/>
          <w:sz w:val="20"/>
          <w:szCs w:val="20"/>
        </w:rPr>
        <w:t>:</w:t>
      </w:r>
      <w:r w:rsidR="00B87B98" w:rsidRPr="00992736">
        <w:rPr>
          <w:rFonts w:asciiTheme="majorHAnsi" w:hAnsiTheme="majorHAnsi"/>
          <w:color w:val="FF0000"/>
          <w:sz w:val="20"/>
          <w:szCs w:val="20"/>
        </w:rPr>
        <w:br/>
      </w:r>
      <w:r w:rsidR="00DC0961" w:rsidRPr="00DC0961">
        <w:rPr>
          <w:rFonts w:asciiTheme="majorHAnsi" w:eastAsia="Times New Roman" w:hAnsiTheme="majorHAnsi" w:cs="Times New Roman"/>
          <w:b/>
          <w:sz w:val="20"/>
          <w:szCs w:val="20"/>
          <w:lang w:val="en" w:eastAsia="en-CA"/>
        </w:rPr>
        <w:t>Staff Awareness:</w:t>
      </w:r>
      <w:r w:rsidR="00DC0961">
        <w:rPr>
          <w:rFonts w:asciiTheme="majorHAnsi" w:eastAsia="Times New Roman" w:hAnsiTheme="majorHAnsi" w:cs="Times New Roman"/>
          <w:sz w:val="20"/>
          <w:szCs w:val="20"/>
          <w:lang w:val="en" w:eastAsia="en-CA"/>
        </w:rPr>
        <w:t xml:space="preserve"> </w:t>
      </w:r>
      <w:r w:rsidR="00B87B98" w:rsidRPr="00992736">
        <w:rPr>
          <w:rFonts w:asciiTheme="majorHAnsi" w:eastAsia="Times New Roman" w:hAnsiTheme="majorHAnsi" w:cs="Times New Roman"/>
          <w:sz w:val="20"/>
          <w:szCs w:val="20"/>
          <w:lang w:val="en" w:eastAsia="en-CA"/>
        </w:rPr>
        <w:t>Westover will build on staff awareness of employment practices, and provide training opportunities to staff to ensure improved accessibility for persons with disabilities.  The training will be reflective of all policies and procedures guiding Westover staff.</w:t>
      </w:r>
      <w:r w:rsidR="00DC0961">
        <w:rPr>
          <w:rFonts w:asciiTheme="majorHAnsi" w:eastAsia="Times New Roman" w:hAnsiTheme="majorHAnsi" w:cs="Times New Roman"/>
          <w:sz w:val="20"/>
          <w:szCs w:val="20"/>
          <w:lang w:val="en" w:eastAsia="en-CA"/>
        </w:rPr>
        <w:br/>
      </w:r>
      <w:r w:rsidR="00DC0961" w:rsidRPr="00DC0961">
        <w:rPr>
          <w:rFonts w:asciiTheme="majorHAnsi" w:eastAsia="Times New Roman" w:hAnsiTheme="majorHAnsi" w:cs="Times New Roman"/>
          <w:b/>
          <w:sz w:val="20"/>
          <w:szCs w:val="20"/>
          <w:lang w:val="en" w:eastAsia="en-CA"/>
        </w:rPr>
        <w:t>Employee Recruitment:</w:t>
      </w:r>
      <w:r w:rsidR="00DC0961">
        <w:rPr>
          <w:rFonts w:asciiTheme="majorHAnsi" w:eastAsia="Times New Roman" w:hAnsiTheme="majorHAnsi" w:cs="Times New Roman"/>
          <w:sz w:val="20"/>
          <w:szCs w:val="20"/>
          <w:lang w:val="en" w:eastAsia="en-CA"/>
        </w:rPr>
        <w:t xml:space="preserve"> </w:t>
      </w:r>
      <w:r w:rsidR="00B87B98" w:rsidRPr="00992736">
        <w:rPr>
          <w:rFonts w:asciiTheme="majorHAnsi" w:eastAsia="Times New Roman" w:hAnsiTheme="majorHAnsi" w:cs="Times New Roman"/>
          <w:sz w:val="20"/>
          <w:szCs w:val="20"/>
          <w:lang w:val="en" w:eastAsia="en-CA"/>
        </w:rPr>
        <w:t>Job ads will include notification of accommodation supports available to applicants with disabilities.</w:t>
      </w:r>
      <w:r w:rsidR="00DC0961">
        <w:rPr>
          <w:rFonts w:asciiTheme="majorHAnsi" w:eastAsia="Times New Roman" w:hAnsiTheme="majorHAnsi" w:cs="Times New Roman"/>
          <w:sz w:val="20"/>
          <w:szCs w:val="20"/>
          <w:lang w:val="en" w:eastAsia="en-CA"/>
        </w:rPr>
        <w:br/>
      </w:r>
      <w:r w:rsidR="00DC0961" w:rsidRPr="00DC0961">
        <w:rPr>
          <w:rFonts w:asciiTheme="majorHAnsi" w:eastAsia="Times New Roman" w:hAnsiTheme="majorHAnsi" w:cs="Times New Roman"/>
          <w:b/>
          <w:sz w:val="20"/>
          <w:szCs w:val="20"/>
          <w:lang w:val="en" w:eastAsia="en-CA"/>
        </w:rPr>
        <w:t>Work Place Accommodation:</w:t>
      </w:r>
      <w:r w:rsidR="00DC0961">
        <w:rPr>
          <w:rFonts w:asciiTheme="majorHAnsi" w:eastAsia="Times New Roman" w:hAnsiTheme="majorHAnsi" w:cs="Times New Roman"/>
          <w:sz w:val="20"/>
          <w:szCs w:val="20"/>
          <w:lang w:val="en" w:eastAsia="en-CA"/>
        </w:rPr>
        <w:t xml:space="preserve"> </w:t>
      </w:r>
      <w:r w:rsidR="00B87B98" w:rsidRPr="00992736">
        <w:rPr>
          <w:rFonts w:asciiTheme="majorHAnsi" w:eastAsia="Times New Roman" w:hAnsiTheme="majorHAnsi" w:cs="Times New Roman"/>
          <w:sz w:val="20"/>
          <w:szCs w:val="20"/>
          <w:lang w:val="en" w:eastAsia="en-CA"/>
        </w:rPr>
        <w:t>Westover will work with employees with disabilities to ensure their needs are taken into account in all areas of their employment.</w:t>
      </w:r>
    </w:p>
    <w:p w:rsidR="00672773" w:rsidRPr="00992736" w:rsidRDefault="00DC0961" w:rsidP="00B87B98">
      <w:pPr>
        <w:pStyle w:val="NoSpacing"/>
        <w:rPr>
          <w:rFonts w:asciiTheme="majorHAnsi" w:hAnsiTheme="majorHAnsi"/>
          <w:sz w:val="20"/>
          <w:szCs w:val="20"/>
        </w:rPr>
      </w:pPr>
      <w:r w:rsidRPr="00DC0961">
        <w:rPr>
          <w:rFonts w:asciiTheme="majorHAnsi" w:eastAsia="Times New Roman" w:hAnsiTheme="majorHAnsi" w:cs="Times New Roman"/>
          <w:b/>
          <w:sz w:val="20"/>
          <w:szCs w:val="20"/>
          <w:lang w:val="en" w:eastAsia="en-CA"/>
        </w:rPr>
        <w:t>Return to Work Policy:</w:t>
      </w:r>
      <w:r>
        <w:rPr>
          <w:rFonts w:asciiTheme="majorHAnsi" w:eastAsia="Times New Roman" w:hAnsiTheme="majorHAnsi" w:cs="Times New Roman"/>
          <w:sz w:val="20"/>
          <w:szCs w:val="20"/>
          <w:lang w:val="en" w:eastAsia="en-CA"/>
        </w:rPr>
        <w:t xml:space="preserve"> </w:t>
      </w:r>
      <w:r w:rsidR="00B87B98" w:rsidRPr="00992736">
        <w:rPr>
          <w:rFonts w:asciiTheme="majorHAnsi" w:eastAsia="Times New Roman" w:hAnsiTheme="majorHAnsi" w:cs="Times New Roman"/>
          <w:sz w:val="20"/>
          <w:szCs w:val="20"/>
          <w:lang w:val="en" w:eastAsia="en-CA"/>
        </w:rPr>
        <w:t>Westover will work with employees who are returning to work after being absent with a disability, to ensure they receive appropriate accommodation</w:t>
      </w:r>
    </w:p>
    <w:p w:rsidR="00DC0961" w:rsidRDefault="00DC0961" w:rsidP="00A94232">
      <w:pPr>
        <w:pStyle w:val="NoSpacing"/>
        <w:rPr>
          <w:rFonts w:asciiTheme="majorHAnsi" w:hAnsiTheme="majorHAnsi"/>
          <w:color w:val="FF0000"/>
          <w:sz w:val="20"/>
          <w:szCs w:val="20"/>
        </w:rPr>
      </w:pPr>
    </w:p>
    <w:p w:rsidR="00B24560" w:rsidRPr="00D15932" w:rsidRDefault="00B24560" w:rsidP="00A94232">
      <w:pPr>
        <w:pStyle w:val="NoSpacing"/>
        <w:rPr>
          <w:rFonts w:asciiTheme="majorHAnsi" w:hAnsiTheme="majorHAnsi"/>
          <w:b/>
          <w:color w:val="000000" w:themeColor="text1"/>
          <w:sz w:val="20"/>
          <w:szCs w:val="20"/>
        </w:rPr>
      </w:pPr>
      <w:r w:rsidRPr="00D15932">
        <w:rPr>
          <w:rFonts w:asciiTheme="majorHAnsi" w:hAnsiTheme="majorHAnsi"/>
          <w:b/>
          <w:color w:val="000000" w:themeColor="text1"/>
          <w:sz w:val="20"/>
          <w:szCs w:val="20"/>
        </w:rPr>
        <w:t>BUILD ENVIRONMENT:</w:t>
      </w:r>
    </w:p>
    <w:p w:rsidR="00A94232" w:rsidRPr="00992736" w:rsidRDefault="002F6B99" w:rsidP="00A94232">
      <w:pPr>
        <w:pStyle w:val="NoSpacing"/>
        <w:rPr>
          <w:rFonts w:asciiTheme="majorHAnsi" w:hAnsiTheme="majorHAnsi"/>
          <w:sz w:val="20"/>
          <w:szCs w:val="20"/>
        </w:rPr>
      </w:pPr>
      <w:r w:rsidRPr="00992736">
        <w:rPr>
          <w:rFonts w:asciiTheme="majorHAnsi" w:hAnsiTheme="majorHAnsi"/>
          <w:b/>
          <w:sz w:val="20"/>
          <w:szCs w:val="20"/>
        </w:rPr>
        <w:t>Accessible entrances</w:t>
      </w:r>
      <w:r w:rsidRPr="00992736">
        <w:rPr>
          <w:rFonts w:asciiTheme="majorHAnsi" w:hAnsiTheme="majorHAnsi"/>
          <w:sz w:val="20"/>
          <w:szCs w:val="20"/>
        </w:rPr>
        <w:t xml:space="preserve">: All entrances are accessible at ground level, and are equipped with automatic doors. Curb cuts are located in the sidewalks by each entrance. </w:t>
      </w:r>
    </w:p>
    <w:p w:rsidR="00A94232" w:rsidRPr="00992736" w:rsidRDefault="002F6B99" w:rsidP="00A94232">
      <w:pPr>
        <w:pStyle w:val="NoSpacing"/>
        <w:rPr>
          <w:rFonts w:asciiTheme="majorHAnsi" w:hAnsiTheme="majorHAnsi"/>
          <w:sz w:val="20"/>
          <w:szCs w:val="20"/>
        </w:rPr>
      </w:pPr>
      <w:r w:rsidRPr="00992736">
        <w:rPr>
          <w:rFonts w:asciiTheme="majorHAnsi" w:hAnsiTheme="majorHAnsi"/>
          <w:b/>
          <w:sz w:val="20"/>
          <w:szCs w:val="20"/>
        </w:rPr>
        <w:t>Accessible parking</w:t>
      </w:r>
      <w:r w:rsidRPr="00992736">
        <w:rPr>
          <w:rFonts w:asciiTheme="majorHAnsi" w:hAnsiTheme="majorHAnsi"/>
          <w:sz w:val="20"/>
          <w:szCs w:val="20"/>
        </w:rPr>
        <w:t>:</w:t>
      </w:r>
      <w:r w:rsidR="002C1528" w:rsidRPr="00992736">
        <w:rPr>
          <w:rFonts w:asciiTheme="majorHAnsi" w:hAnsiTheme="majorHAnsi"/>
          <w:sz w:val="20"/>
          <w:szCs w:val="20"/>
        </w:rPr>
        <w:t xml:space="preserve">  Large, one level parking</w:t>
      </w:r>
    </w:p>
    <w:p w:rsidR="00A94232" w:rsidRPr="00992736" w:rsidRDefault="002C1528" w:rsidP="00A94232">
      <w:pPr>
        <w:pStyle w:val="NoSpacing"/>
        <w:rPr>
          <w:rFonts w:asciiTheme="majorHAnsi" w:hAnsiTheme="majorHAnsi"/>
          <w:sz w:val="20"/>
          <w:szCs w:val="20"/>
        </w:rPr>
      </w:pPr>
      <w:r w:rsidRPr="00992736">
        <w:rPr>
          <w:rFonts w:asciiTheme="majorHAnsi" w:hAnsiTheme="majorHAnsi"/>
          <w:b/>
          <w:sz w:val="20"/>
          <w:szCs w:val="20"/>
        </w:rPr>
        <w:t>Accessible washrooms</w:t>
      </w:r>
      <w:r w:rsidRPr="00992736">
        <w:rPr>
          <w:rFonts w:asciiTheme="majorHAnsi" w:hAnsiTheme="majorHAnsi"/>
          <w:sz w:val="20"/>
          <w:szCs w:val="20"/>
        </w:rPr>
        <w:t>:  Accessible washrooms are available to all clients, visitors and staff</w:t>
      </w:r>
    </w:p>
    <w:p w:rsidR="002C1528" w:rsidRPr="00992736" w:rsidRDefault="002F6B99" w:rsidP="00A94232">
      <w:pPr>
        <w:pStyle w:val="NoSpacing"/>
        <w:rPr>
          <w:rFonts w:asciiTheme="majorHAnsi" w:hAnsiTheme="majorHAnsi"/>
          <w:sz w:val="20"/>
          <w:szCs w:val="20"/>
        </w:rPr>
      </w:pPr>
      <w:r w:rsidRPr="00992736">
        <w:rPr>
          <w:rFonts w:asciiTheme="majorHAnsi" w:hAnsiTheme="majorHAnsi"/>
          <w:b/>
          <w:sz w:val="20"/>
          <w:szCs w:val="20"/>
        </w:rPr>
        <w:t>Elevators</w:t>
      </w:r>
      <w:r w:rsidRPr="00992736">
        <w:rPr>
          <w:rFonts w:asciiTheme="majorHAnsi" w:hAnsiTheme="majorHAnsi"/>
          <w:sz w:val="20"/>
          <w:szCs w:val="20"/>
        </w:rPr>
        <w:t>:</w:t>
      </w:r>
      <w:r w:rsidR="002C1528" w:rsidRPr="00992736">
        <w:rPr>
          <w:rFonts w:asciiTheme="majorHAnsi" w:hAnsiTheme="majorHAnsi"/>
          <w:sz w:val="20"/>
          <w:szCs w:val="20"/>
        </w:rPr>
        <w:t xml:space="preserve">   Elevators and lifts are available for easy access to all buildings.</w:t>
      </w:r>
    </w:p>
    <w:p w:rsidR="0073762B" w:rsidRPr="00992736" w:rsidRDefault="0073762B" w:rsidP="00A94232">
      <w:pPr>
        <w:pStyle w:val="NoSpacing"/>
        <w:rPr>
          <w:rFonts w:asciiTheme="majorHAnsi" w:hAnsiTheme="majorHAnsi"/>
          <w:b/>
          <w:sz w:val="20"/>
          <w:szCs w:val="20"/>
        </w:rPr>
      </w:pPr>
    </w:p>
    <w:p w:rsidR="00AB3E29" w:rsidRPr="00992736" w:rsidRDefault="00AB3E29" w:rsidP="00A94232">
      <w:pPr>
        <w:pStyle w:val="NoSpacing"/>
        <w:rPr>
          <w:rFonts w:asciiTheme="majorHAnsi" w:hAnsiTheme="majorHAnsi"/>
          <w:sz w:val="20"/>
          <w:szCs w:val="20"/>
        </w:rPr>
      </w:pPr>
    </w:p>
    <w:p w:rsidR="00AB3E29" w:rsidRPr="00992736" w:rsidRDefault="00AB3E29" w:rsidP="00A94232">
      <w:pPr>
        <w:pStyle w:val="NoSpacing"/>
        <w:rPr>
          <w:rFonts w:asciiTheme="majorHAnsi" w:hAnsiTheme="majorHAnsi"/>
          <w:b/>
          <w:sz w:val="20"/>
          <w:szCs w:val="20"/>
        </w:rPr>
      </w:pPr>
      <w:r w:rsidRPr="00992736">
        <w:rPr>
          <w:rFonts w:asciiTheme="majorHAnsi" w:hAnsiTheme="majorHAnsi"/>
          <w:sz w:val="20"/>
          <w:szCs w:val="20"/>
        </w:rPr>
        <w:t>Westover welcomes comments from the public in writing, electronic communication or telephone.</w:t>
      </w:r>
      <w:r w:rsidR="00FA267A" w:rsidRPr="00992736">
        <w:rPr>
          <w:rFonts w:asciiTheme="majorHAnsi" w:hAnsiTheme="majorHAnsi"/>
          <w:sz w:val="20"/>
          <w:szCs w:val="20"/>
        </w:rPr>
        <w:t xml:space="preserve">  We can be reached on the web at </w:t>
      </w:r>
      <w:hyperlink r:id="rId5" w:history="1">
        <w:r w:rsidR="00FA267A" w:rsidRPr="00992736">
          <w:rPr>
            <w:rStyle w:val="Hyperlink"/>
            <w:rFonts w:asciiTheme="majorHAnsi" w:hAnsiTheme="majorHAnsi"/>
            <w:sz w:val="20"/>
            <w:szCs w:val="20"/>
          </w:rPr>
          <w:t>www.westovertreatmentcentre.ca</w:t>
        </w:r>
      </w:hyperlink>
      <w:r w:rsidR="00FA267A" w:rsidRPr="00992736">
        <w:rPr>
          <w:rFonts w:asciiTheme="majorHAnsi" w:hAnsiTheme="majorHAnsi"/>
          <w:sz w:val="20"/>
          <w:szCs w:val="20"/>
        </w:rPr>
        <w:t xml:space="preserve">  or by telephone at </w:t>
      </w:r>
      <w:r w:rsidR="00FA267A" w:rsidRPr="00992736">
        <w:rPr>
          <w:rFonts w:asciiTheme="majorHAnsi" w:hAnsiTheme="majorHAnsi"/>
          <w:b/>
          <w:sz w:val="20"/>
          <w:szCs w:val="20"/>
        </w:rPr>
        <w:t xml:space="preserve">519-692-5110. </w:t>
      </w:r>
    </w:p>
    <w:p w:rsidR="00FA267A" w:rsidRPr="00992736" w:rsidRDefault="00FA267A" w:rsidP="00A94232">
      <w:pPr>
        <w:pStyle w:val="NoSpacing"/>
        <w:rPr>
          <w:rFonts w:asciiTheme="majorHAnsi" w:hAnsiTheme="majorHAnsi"/>
          <w:sz w:val="20"/>
          <w:szCs w:val="20"/>
        </w:rPr>
      </w:pPr>
    </w:p>
    <w:p w:rsidR="00FA267A" w:rsidRPr="00992736" w:rsidRDefault="00FA267A" w:rsidP="00A94232">
      <w:pPr>
        <w:pStyle w:val="NoSpacing"/>
        <w:rPr>
          <w:rFonts w:asciiTheme="majorHAnsi" w:hAnsiTheme="majorHAnsi"/>
          <w:sz w:val="20"/>
          <w:szCs w:val="20"/>
        </w:rPr>
      </w:pPr>
      <w:r w:rsidRPr="00992736">
        <w:rPr>
          <w:rFonts w:asciiTheme="majorHAnsi" w:hAnsiTheme="majorHAnsi"/>
          <w:sz w:val="20"/>
          <w:szCs w:val="20"/>
        </w:rPr>
        <w:t xml:space="preserve">Our mailing address is:  </w:t>
      </w:r>
    </w:p>
    <w:p w:rsidR="00FA267A" w:rsidRPr="00992736" w:rsidRDefault="00FA267A" w:rsidP="00A94232">
      <w:pPr>
        <w:pStyle w:val="NoSpacing"/>
        <w:rPr>
          <w:rFonts w:asciiTheme="majorHAnsi" w:hAnsiTheme="majorHAnsi"/>
          <w:sz w:val="20"/>
          <w:szCs w:val="20"/>
        </w:rPr>
      </w:pPr>
      <w:r w:rsidRPr="00992736">
        <w:rPr>
          <w:rFonts w:asciiTheme="majorHAnsi" w:hAnsiTheme="majorHAnsi"/>
          <w:sz w:val="20"/>
          <w:szCs w:val="20"/>
        </w:rPr>
        <w:t>Westover Treatment Centre</w:t>
      </w:r>
    </w:p>
    <w:p w:rsidR="0073762B" w:rsidRPr="00992736" w:rsidRDefault="00FA267A" w:rsidP="00A94232">
      <w:pPr>
        <w:pStyle w:val="NoSpacing"/>
        <w:rPr>
          <w:sz w:val="20"/>
          <w:szCs w:val="20"/>
        </w:rPr>
      </w:pPr>
      <w:r w:rsidRPr="00992736">
        <w:rPr>
          <w:rFonts w:asciiTheme="majorHAnsi" w:hAnsiTheme="majorHAnsi"/>
          <w:sz w:val="20"/>
          <w:szCs w:val="20"/>
        </w:rPr>
        <w:t>2 Victoria St. South</w:t>
      </w:r>
      <w:r w:rsidR="00992736">
        <w:rPr>
          <w:rFonts w:asciiTheme="majorHAnsi" w:hAnsiTheme="majorHAnsi"/>
          <w:sz w:val="20"/>
          <w:szCs w:val="20"/>
        </w:rPr>
        <w:t xml:space="preserve">, P.O. Box 8, </w:t>
      </w:r>
      <w:r w:rsidRPr="00992736">
        <w:rPr>
          <w:rFonts w:asciiTheme="majorHAnsi" w:hAnsiTheme="majorHAnsi"/>
          <w:sz w:val="20"/>
          <w:szCs w:val="20"/>
        </w:rPr>
        <w:t>Thamesville, On</w:t>
      </w:r>
      <w:r w:rsidR="00992736">
        <w:rPr>
          <w:rFonts w:asciiTheme="majorHAnsi" w:hAnsiTheme="majorHAnsi"/>
          <w:sz w:val="20"/>
          <w:szCs w:val="20"/>
        </w:rPr>
        <w:t xml:space="preserve"> </w:t>
      </w:r>
      <w:r w:rsidRPr="00992736">
        <w:rPr>
          <w:rFonts w:asciiTheme="majorHAnsi" w:hAnsiTheme="majorHAnsi"/>
          <w:sz w:val="20"/>
          <w:szCs w:val="20"/>
        </w:rPr>
        <w:t>N0P 2K0</w:t>
      </w:r>
    </w:p>
    <w:sectPr w:rsidR="0073762B" w:rsidRPr="00992736" w:rsidSect="00796512">
      <w:pgSz w:w="12240" w:h="15840"/>
      <w:pgMar w:top="720" w:right="720" w:bottom="720" w:left="720" w:header="1440" w:footer="144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99"/>
    <w:rsid w:val="000344B2"/>
    <w:rsid w:val="000D073A"/>
    <w:rsid w:val="00145AD5"/>
    <w:rsid w:val="002160FD"/>
    <w:rsid w:val="002C1528"/>
    <w:rsid w:val="002F6B99"/>
    <w:rsid w:val="00415D44"/>
    <w:rsid w:val="00444444"/>
    <w:rsid w:val="00672773"/>
    <w:rsid w:val="0073762B"/>
    <w:rsid w:val="0076772D"/>
    <w:rsid w:val="00796512"/>
    <w:rsid w:val="00992736"/>
    <w:rsid w:val="00A94232"/>
    <w:rsid w:val="00AB3E29"/>
    <w:rsid w:val="00B15D9F"/>
    <w:rsid w:val="00B24560"/>
    <w:rsid w:val="00B87B98"/>
    <w:rsid w:val="00C00B8E"/>
    <w:rsid w:val="00C70677"/>
    <w:rsid w:val="00D15932"/>
    <w:rsid w:val="00DC0961"/>
    <w:rsid w:val="00F200D0"/>
    <w:rsid w:val="00FA26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548B9-2842-47AD-8440-A37B7BAD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F6B99"/>
    <w:rPr>
      <w:color w:val="0000FF"/>
      <w:u w:val="single"/>
    </w:rPr>
  </w:style>
  <w:style w:type="character" w:styleId="Strong">
    <w:name w:val="Strong"/>
    <w:basedOn w:val="DefaultParagraphFont"/>
    <w:uiPriority w:val="99"/>
    <w:qFormat/>
    <w:rsid w:val="002F6B99"/>
    <w:rPr>
      <w:b/>
      <w:bCs/>
    </w:rPr>
  </w:style>
  <w:style w:type="paragraph" w:styleId="BalloonText">
    <w:name w:val="Balloon Text"/>
    <w:basedOn w:val="Normal"/>
    <w:link w:val="BalloonTextChar"/>
    <w:uiPriority w:val="99"/>
    <w:semiHidden/>
    <w:unhideWhenUsed/>
    <w:rsid w:val="002F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B99"/>
    <w:rPr>
      <w:rFonts w:ascii="Tahoma" w:hAnsi="Tahoma" w:cs="Tahoma"/>
      <w:sz w:val="16"/>
      <w:szCs w:val="16"/>
    </w:rPr>
  </w:style>
  <w:style w:type="paragraph" w:styleId="NoSpacing">
    <w:name w:val="No Spacing"/>
    <w:uiPriority w:val="1"/>
    <w:qFormat/>
    <w:rsid w:val="00A94232"/>
    <w:pPr>
      <w:spacing w:after="0" w:line="240" w:lineRule="auto"/>
    </w:pPr>
  </w:style>
  <w:style w:type="table" w:styleId="TableGrid">
    <w:name w:val="Table Grid"/>
    <w:basedOn w:val="TableNormal"/>
    <w:uiPriority w:val="59"/>
    <w:rsid w:val="00796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stovertreatmentcentre.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64088BC4</Template>
  <TotalTime>3</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CHIS</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roellio</dc:creator>
  <cp:keywords/>
  <dc:description/>
  <cp:lastModifiedBy>Marilyn McKinlay</cp:lastModifiedBy>
  <cp:revision>4</cp:revision>
  <cp:lastPrinted>2014-07-18T19:14:00Z</cp:lastPrinted>
  <dcterms:created xsi:type="dcterms:W3CDTF">2019-05-09T16:47:00Z</dcterms:created>
  <dcterms:modified xsi:type="dcterms:W3CDTF">2019-05-09T17:11:00Z</dcterms:modified>
</cp:coreProperties>
</file>